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FAB11" w14:textId="336A19DA" w:rsidR="003C1990" w:rsidRPr="003C1990" w:rsidRDefault="003C1990" w:rsidP="003C199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Roboto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ab/>
      </w:r>
      <w:bookmarkStart w:id="0" w:name="_GoBack"/>
      <w:r w:rsidRPr="003C1990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ab/>
      </w:r>
      <w:r w:rsidRPr="003C1990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ab/>
      </w:r>
      <w:r w:rsidRPr="003C1990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ab/>
      </w:r>
      <w:r w:rsidRPr="003C1990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ab/>
        <w:t>***</w:t>
      </w:r>
    </w:p>
    <w:p w14:paraId="086E9B29" w14:textId="77777777" w:rsidR="003C1990" w:rsidRPr="003C1990" w:rsidRDefault="003C1990" w:rsidP="003C199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Roboto"/>
          <w:color w:val="000000"/>
          <w:sz w:val="28"/>
          <w:szCs w:val="28"/>
          <w:shd w:val="clear" w:color="auto" w:fill="FFFFFF"/>
          <w:lang w:val="ru-RU"/>
        </w:rPr>
      </w:pPr>
    </w:p>
    <w:p w14:paraId="43A8FD79" w14:textId="273442B4" w:rsidR="003C1990" w:rsidRPr="003C1990" w:rsidRDefault="003C1990" w:rsidP="003C199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Roboto"/>
          <w:color w:val="333333"/>
          <w:sz w:val="28"/>
          <w:szCs w:val="28"/>
          <w:lang w:val="ru-RU"/>
        </w:rPr>
      </w:pPr>
      <w:r w:rsidRPr="003C1990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Проверкой, проведенной по обращению индивидуального предпринимателя, установлено, что на протяжении 8 лет</w:t>
      </w:r>
      <w:r w:rsidRPr="003C1990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3C199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Верхососенской</w:t>
      </w:r>
      <w:proofErr w:type="spellEnd"/>
      <w:r w:rsidRPr="003C199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 xml:space="preserve"> средней общеобразовательной школой в аренду ООО «Красногвардейская компания» предоставлялся земельный участок площадью 20 га.</w:t>
      </w:r>
    </w:p>
    <w:p w14:paraId="4510E65F" w14:textId="77777777" w:rsidR="003C1990" w:rsidRPr="003C1990" w:rsidRDefault="003C1990" w:rsidP="003C199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Roboto"/>
          <w:color w:val="333333"/>
          <w:sz w:val="28"/>
          <w:szCs w:val="28"/>
          <w:lang w:val="ru-RU"/>
        </w:rPr>
      </w:pPr>
      <w:r w:rsidRPr="003C199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С 2023 года муниципальное учреждение утратило право владения земельным участком и с января 2024 года он был предоставлен в аренду заявителю сроком на четыре года.</w:t>
      </w:r>
    </w:p>
    <w:p w14:paraId="34629511" w14:textId="77777777" w:rsidR="003C1990" w:rsidRPr="003C1990" w:rsidRDefault="003C1990" w:rsidP="003C199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Roboto"/>
          <w:color w:val="333333"/>
          <w:sz w:val="28"/>
          <w:szCs w:val="28"/>
          <w:lang w:val="ru-RU"/>
        </w:rPr>
      </w:pPr>
      <w:r w:rsidRPr="003C1990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Вместе с тем, в нарушение требований ст. 15, 25 Земельного кодекса Российской Федерации, земельный участок в 2024 году</w:t>
      </w:r>
      <w:r w:rsidRPr="003C1990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r w:rsidRPr="003C199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фактически</w:t>
      </w:r>
      <w:r w:rsidRPr="003C1990">
        <w:rPr>
          <w:rFonts w:eastAsia="Roboto"/>
          <w:color w:val="333333"/>
          <w:sz w:val="28"/>
          <w:szCs w:val="28"/>
          <w:shd w:val="clear" w:color="auto" w:fill="FFFFFF"/>
        </w:rPr>
        <w:t> </w:t>
      </w:r>
      <w:r w:rsidRPr="003C1990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использовался</w:t>
      </w:r>
      <w:r w:rsidRPr="003C1990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r w:rsidRPr="003C199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ООО «Красногвардейская компания» без законных оснований.</w:t>
      </w:r>
    </w:p>
    <w:p w14:paraId="44FD7CC0" w14:textId="77777777" w:rsidR="003C1990" w:rsidRPr="003C1990" w:rsidRDefault="003C1990" w:rsidP="003C199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Roboto"/>
          <w:color w:val="333333"/>
          <w:sz w:val="28"/>
          <w:szCs w:val="28"/>
          <w:lang w:val="ru-RU"/>
        </w:rPr>
      </w:pPr>
      <w:r w:rsidRPr="003C199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В целях устранения выявленных нарушений, прокурором генеральному директору коммерческой организации внесено представление.</w:t>
      </w:r>
    </w:p>
    <w:p w14:paraId="4BA7A7D8" w14:textId="77777777" w:rsidR="003C1990" w:rsidRPr="003C1990" w:rsidRDefault="003C1990" w:rsidP="003C199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Roboto"/>
          <w:color w:val="333333"/>
          <w:sz w:val="28"/>
          <w:szCs w:val="28"/>
          <w:lang w:val="ru-RU"/>
        </w:rPr>
      </w:pPr>
      <w:r w:rsidRPr="003C199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Акт прокурорского реагирования удовлетворен, виновное должностное лицо привлечено к дисциплинарной ответственности.</w:t>
      </w:r>
    </w:p>
    <w:p w14:paraId="79DED7FE" w14:textId="77777777" w:rsidR="003C1990" w:rsidRPr="003C1990" w:rsidRDefault="003C1990" w:rsidP="003C199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Roboto"/>
          <w:color w:val="333333"/>
          <w:sz w:val="28"/>
          <w:szCs w:val="28"/>
          <w:lang w:val="ru-RU"/>
        </w:rPr>
      </w:pPr>
      <w:r w:rsidRPr="003C199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 xml:space="preserve">Кроме того, прокуратурой района внесено представление директору </w:t>
      </w:r>
      <w:proofErr w:type="spellStart"/>
      <w:r w:rsidRPr="003C199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Верхососенской</w:t>
      </w:r>
      <w:proofErr w:type="spellEnd"/>
      <w:r w:rsidRPr="003C199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 xml:space="preserve"> средней общеобразовательной школой по факту незаконного предоставления в аренду земельного участка, рассмотрение которого находится на контроле у прокурора района.</w:t>
      </w:r>
    </w:p>
    <w:p w14:paraId="627423C8" w14:textId="77777777" w:rsidR="003C1990" w:rsidRPr="003C1990" w:rsidRDefault="003C1990" w:rsidP="003C199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Roboto"/>
          <w:color w:val="333333"/>
          <w:sz w:val="28"/>
          <w:szCs w:val="28"/>
          <w:shd w:val="clear" w:color="auto" w:fill="FFFFFF"/>
          <w:lang w:val="ru-RU"/>
        </w:rPr>
      </w:pPr>
    </w:p>
    <w:p w14:paraId="0025192E" w14:textId="48570D2F" w:rsidR="003C1990" w:rsidRPr="003C1990" w:rsidRDefault="003C1990" w:rsidP="003C199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Roboto"/>
          <w:color w:val="333333"/>
          <w:sz w:val="28"/>
          <w:szCs w:val="28"/>
          <w:shd w:val="clear" w:color="auto" w:fill="FFFFFF"/>
          <w:lang w:val="ru-RU"/>
        </w:rPr>
      </w:pPr>
      <w:r w:rsidRPr="003C199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ab/>
      </w:r>
      <w:r w:rsidRPr="003C199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ab/>
      </w:r>
      <w:r w:rsidRPr="003C199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ab/>
      </w:r>
      <w:r w:rsidRPr="003C199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ab/>
      </w:r>
      <w:r w:rsidRPr="003C199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ab/>
        <w:t>***</w:t>
      </w:r>
    </w:p>
    <w:p w14:paraId="4EA19093" w14:textId="77777777" w:rsidR="003C1990" w:rsidRPr="003C1990" w:rsidRDefault="003C1990" w:rsidP="003C199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Roboto"/>
          <w:color w:val="333333"/>
          <w:sz w:val="28"/>
          <w:szCs w:val="28"/>
          <w:shd w:val="clear" w:color="auto" w:fill="FFFFFF"/>
          <w:lang w:val="ru-RU"/>
        </w:rPr>
      </w:pPr>
    </w:p>
    <w:p w14:paraId="751112E5" w14:textId="1C8D9F4D" w:rsidR="003C1990" w:rsidRPr="003C1990" w:rsidRDefault="003C1990" w:rsidP="003C199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Roboto"/>
          <w:color w:val="333333"/>
          <w:sz w:val="28"/>
          <w:szCs w:val="28"/>
          <w:lang w:val="ru-RU"/>
        </w:rPr>
      </w:pPr>
      <w:r w:rsidRPr="003C199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 xml:space="preserve">Заместителем прокурора Красногвардейского района утверждено обвинительное заключение по уголовному делу в отношении 73-летнего жителя с. </w:t>
      </w:r>
      <w:proofErr w:type="spellStart"/>
      <w:r w:rsidRPr="003C199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Засосна</w:t>
      </w:r>
      <w:proofErr w:type="spellEnd"/>
      <w:r w:rsidRPr="003C199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. Он обвиняется в совершении преступления, предусмотренного ч. 3 ст. 30, п. «г» 3 ст. 158 УК РФ (покушение на кражу).</w:t>
      </w:r>
    </w:p>
    <w:p w14:paraId="2B0EE37D" w14:textId="77777777" w:rsidR="003C1990" w:rsidRPr="003C1990" w:rsidRDefault="003C1990" w:rsidP="003C199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Roboto"/>
          <w:color w:val="333333"/>
          <w:sz w:val="28"/>
          <w:szCs w:val="28"/>
          <w:lang w:val="ru-RU"/>
        </w:rPr>
      </w:pPr>
      <w:r w:rsidRPr="003C199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По версии следствия, мужчина, распивая спиртные напитки в принадлежащем ему домовладении, увидел лежащую на столе банковскую карту своего знакомого, завладев средством платежа, злоумышленник на протяжении двух дней оплачивал спиртное и продукты питания. Затем он попытался снять наличные денежные средства, однако был задержан сотрудниками полиции.</w:t>
      </w:r>
    </w:p>
    <w:p w14:paraId="7539F578" w14:textId="77777777" w:rsidR="003C1990" w:rsidRPr="003C1990" w:rsidRDefault="003C1990" w:rsidP="003C199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Roboto"/>
          <w:color w:val="333333"/>
          <w:sz w:val="28"/>
          <w:szCs w:val="28"/>
          <w:lang w:val="ru-RU"/>
        </w:rPr>
      </w:pPr>
      <w:r w:rsidRPr="003C199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Уголовное дело направлено в суд для рассмотрения по существу.</w:t>
      </w:r>
    </w:p>
    <w:p w14:paraId="2C3B574D" w14:textId="77777777" w:rsidR="003C1990" w:rsidRPr="003C1990" w:rsidRDefault="003C1990" w:rsidP="003C199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Roboto"/>
          <w:color w:val="333333"/>
          <w:sz w:val="28"/>
          <w:szCs w:val="28"/>
          <w:shd w:val="clear" w:color="auto" w:fill="FFFFFF"/>
          <w:lang w:val="ru-RU"/>
        </w:rPr>
      </w:pPr>
    </w:p>
    <w:p w14:paraId="03A64D96" w14:textId="77777777" w:rsidR="003C1990" w:rsidRPr="003C1990" w:rsidRDefault="003C1990" w:rsidP="003C199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Roboto"/>
          <w:color w:val="333333"/>
          <w:sz w:val="28"/>
          <w:szCs w:val="28"/>
          <w:shd w:val="clear" w:color="auto" w:fill="FFFFFF"/>
          <w:lang w:val="ru-RU"/>
        </w:rPr>
      </w:pPr>
    </w:p>
    <w:p w14:paraId="44B1652F" w14:textId="77777777" w:rsidR="003C1990" w:rsidRPr="003C1990" w:rsidRDefault="003C1990" w:rsidP="003C199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Roboto"/>
          <w:color w:val="333333"/>
          <w:sz w:val="28"/>
          <w:szCs w:val="28"/>
          <w:shd w:val="clear" w:color="auto" w:fill="FFFFFF"/>
          <w:lang w:val="ru-RU"/>
        </w:rPr>
      </w:pPr>
    </w:p>
    <w:p w14:paraId="25BC5376" w14:textId="77777777" w:rsidR="003C1990" w:rsidRPr="003C1990" w:rsidRDefault="003C1990" w:rsidP="003C199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Roboto"/>
          <w:color w:val="333333"/>
          <w:sz w:val="28"/>
          <w:szCs w:val="28"/>
          <w:shd w:val="clear" w:color="auto" w:fill="FFFFFF"/>
          <w:lang w:val="ru-RU"/>
        </w:rPr>
      </w:pPr>
    </w:p>
    <w:p w14:paraId="0F5DC070" w14:textId="5884D839" w:rsidR="003C1990" w:rsidRPr="003C1990" w:rsidRDefault="003C1990" w:rsidP="003C199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Roboto"/>
          <w:color w:val="333333"/>
          <w:sz w:val="28"/>
          <w:szCs w:val="28"/>
          <w:shd w:val="clear" w:color="auto" w:fill="FFFFFF"/>
          <w:lang w:val="ru-RU"/>
        </w:rPr>
      </w:pPr>
      <w:r w:rsidRPr="003C199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lastRenderedPageBreak/>
        <w:tab/>
      </w:r>
      <w:r w:rsidRPr="003C199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ab/>
      </w:r>
      <w:r w:rsidRPr="003C199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ab/>
      </w:r>
      <w:r w:rsidRPr="003C199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ab/>
      </w:r>
      <w:r w:rsidRPr="003C199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ab/>
        <w:t>***</w:t>
      </w:r>
    </w:p>
    <w:p w14:paraId="7B67F44C" w14:textId="77777777" w:rsidR="003C1990" w:rsidRPr="003C1990" w:rsidRDefault="003C1990" w:rsidP="003C199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Roboto"/>
          <w:color w:val="333333"/>
          <w:sz w:val="28"/>
          <w:szCs w:val="28"/>
          <w:shd w:val="clear" w:color="auto" w:fill="FFFFFF"/>
          <w:lang w:val="ru-RU"/>
        </w:rPr>
      </w:pPr>
    </w:p>
    <w:p w14:paraId="4B8AEC3D" w14:textId="44DA8CF1" w:rsidR="003C1990" w:rsidRPr="003C1990" w:rsidRDefault="003C1990" w:rsidP="003C199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Roboto"/>
          <w:color w:val="333333"/>
          <w:sz w:val="28"/>
          <w:szCs w:val="28"/>
          <w:lang w:val="ru-RU"/>
        </w:rPr>
      </w:pPr>
      <w:r w:rsidRPr="003C199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Проверкой, проведенной с привлечением специалистов органов контроля, выявлены нарушения трудового законодательства в деятельности ООО ЧОО «</w:t>
      </w:r>
      <w:proofErr w:type="spellStart"/>
      <w:r w:rsidRPr="003C199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БлокПост</w:t>
      </w:r>
      <w:proofErr w:type="spellEnd"/>
      <w:r w:rsidRPr="003C199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».</w:t>
      </w:r>
    </w:p>
    <w:p w14:paraId="2B95AC83" w14:textId="77777777" w:rsidR="003C1990" w:rsidRPr="003C1990" w:rsidRDefault="003C1990" w:rsidP="003C199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Roboto"/>
          <w:color w:val="333333"/>
          <w:sz w:val="28"/>
          <w:szCs w:val="28"/>
          <w:lang w:val="ru-RU"/>
        </w:rPr>
      </w:pPr>
      <w:r w:rsidRPr="003C199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Установлено, что с 10</w:t>
      </w:r>
      <w:r w:rsidRPr="003C1990">
        <w:rPr>
          <w:rFonts w:eastAsia="Roboto"/>
          <w:color w:val="000000"/>
          <w:sz w:val="28"/>
          <w:szCs w:val="28"/>
          <w:shd w:val="clear" w:color="auto" w:fill="FFFFFF"/>
        </w:rPr>
        <w:t> </w:t>
      </w:r>
      <w:r w:rsidRPr="003C1990">
        <w:rPr>
          <w:rFonts w:eastAsia="Roboto"/>
          <w:color w:val="000000"/>
          <w:sz w:val="28"/>
          <w:szCs w:val="28"/>
          <w:shd w:val="clear" w:color="auto" w:fill="FFFFFF"/>
          <w:lang w:val="ru-RU"/>
        </w:rPr>
        <w:t>работниками организации трудовые договоры не заключены, записи об их приеме на работу в трудовые книжки не внесены.</w:t>
      </w:r>
      <w:r w:rsidRPr="003C1990">
        <w:rPr>
          <w:rFonts w:eastAsia="Roboto"/>
          <w:color w:val="000000"/>
          <w:sz w:val="28"/>
          <w:szCs w:val="28"/>
          <w:shd w:val="clear" w:color="auto" w:fill="FFFFFF"/>
        </w:rPr>
        <w:t> </w:t>
      </w:r>
    </w:p>
    <w:p w14:paraId="2807FAF4" w14:textId="77777777" w:rsidR="003C1990" w:rsidRPr="003C1990" w:rsidRDefault="003C1990" w:rsidP="003C199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Roboto"/>
          <w:color w:val="333333"/>
          <w:sz w:val="28"/>
          <w:szCs w:val="28"/>
          <w:lang w:val="ru-RU"/>
        </w:rPr>
      </w:pPr>
      <w:r w:rsidRPr="003C199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В целях защиты трудовых прав граждан, прокурором возбуждено дело об административном правонарушении, предусмотренном ч. 4 ст. 5.27 КоАП РФ, генеральному директору юридического лица внесено представление, в суд направлены исковые заявления с целью установления фактов трудовых отношений.</w:t>
      </w:r>
    </w:p>
    <w:p w14:paraId="5533228E" w14:textId="77777777" w:rsidR="003C1990" w:rsidRPr="003C1990" w:rsidRDefault="003C1990" w:rsidP="003C199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eastAsia="Roboto"/>
          <w:color w:val="333333"/>
          <w:sz w:val="28"/>
          <w:szCs w:val="28"/>
          <w:lang w:val="ru-RU"/>
        </w:rPr>
      </w:pPr>
      <w:r w:rsidRPr="003C1990">
        <w:rPr>
          <w:rFonts w:eastAsia="Roboto"/>
          <w:color w:val="333333"/>
          <w:sz w:val="28"/>
          <w:szCs w:val="28"/>
          <w:shd w:val="clear" w:color="auto" w:fill="FFFFFF"/>
          <w:lang w:val="ru-RU"/>
        </w:rPr>
        <w:t>Рассмотрение актов реагирования прокурором района взято на контроль.</w:t>
      </w:r>
    </w:p>
    <w:p w14:paraId="25C1791B" w14:textId="77777777" w:rsidR="003C1990" w:rsidRPr="003C1990" w:rsidRDefault="003C1990" w:rsidP="003C1990">
      <w:pPr>
        <w:rPr>
          <w:rFonts w:ascii="Times New Roman" w:hAnsi="Times New Roman"/>
          <w:lang w:val="ru-RU"/>
        </w:rPr>
      </w:pPr>
    </w:p>
    <w:p w14:paraId="425A1D8A" w14:textId="7F241FD3" w:rsidR="00F4564B" w:rsidRPr="003C1990" w:rsidRDefault="003C1990">
      <w:pPr>
        <w:rPr>
          <w:rFonts w:ascii="Times New Roman" w:hAnsi="Times New Roman"/>
          <w:sz w:val="28"/>
          <w:szCs w:val="28"/>
          <w:lang w:val="ru-RU"/>
        </w:rPr>
      </w:pPr>
      <w:r w:rsidRPr="003C1990">
        <w:rPr>
          <w:rFonts w:ascii="Times New Roman" w:hAnsi="Times New Roman"/>
          <w:lang w:val="ru-RU"/>
        </w:rPr>
        <w:tab/>
      </w:r>
      <w:r w:rsidRPr="003C1990">
        <w:rPr>
          <w:rFonts w:ascii="Times New Roman" w:hAnsi="Times New Roman"/>
          <w:lang w:val="ru-RU"/>
        </w:rPr>
        <w:tab/>
      </w:r>
      <w:r w:rsidRPr="003C1990">
        <w:rPr>
          <w:rFonts w:ascii="Times New Roman" w:hAnsi="Times New Roman"/>
          <w:lang w:val="ru-RU"/>
        </w:rPr>
        <w:tab/>
      </w:r>
      <w:r w:rsidRPr="003C1990">
        <w:rPr>
          <w:rFonts w:ascii="Times New Roman" w:hAnsi="Times New Roman"/>
          <w:lang w:val="ru-RU"/>
        </w:rPr>
        <w:tab/>
      </w:r>
      <w:r w:rsidRPr="003C1990">
        <w:rPr>
          <w:rFonts w:ascii="Times New Roman" w:hAnsi="Times New Roman"/>
          <w:lang w:val="ru-RU"/>
        </w:rPr>
        <w:tab/>
      </w:r>
      <w:r w:rsidRPr="003C1990">
        <w:rPr>
          <w:rFonts w:ascii="Times New Roman" w:hAnsi="Times New Roman"/>
          <w:lang w:val="ru-RU"/>
        </w:rPr>
        <w:tab/>
      </w:r>
      <w:r w:rsidRPr="003C1990">
        <w:rPr>
          <w:rFonts w:ascii="Times New Roman" w:hAnsi="Times New Roman"/>
          <w:sz w:val="28"/>
          <w:szCs w:val="28"/>
          <w:lang w:val="ru-RU"/>
        </w:rPr>
        <w:t>***</w:t>
      </w:r>
    </w:p>
    <w:p w14:paraId="6E659783" w14:textId="77777777" w:rsidR="003C1990" w:rsidRPr="003C1990" w:rsidRDefault="003C1990" w:rsidP="003C199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C1990">
        <w:rPr>
          <w:rFonts w:ascii="Times New Roman" w:hAnsi="Times New Roman"/>
          <w:sz w:val="28"/>
          <w:szCs w:val="28"/>
          <w:lang w:val="ru-RU"/>
        </w:rPr>
        <w:t>Прокуратурой Красногвардейского района проведена проверка в салоне связи «Мегафон», принадлежащему индивидуальному предпринимателю Красногвардейского района.</w:t>
      </w:r>
    </w:p>
    <w:p w14:paraId="4A727107" w14:textId="77777777" w:rsidR="003C1990" w:rsidRPr="003C1990" w:rsidRDefault="003C1990" w:rsidP="003C1990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3C199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соответствии с п. 6 ст. 44 Федерального закона № 126-ФЗ оператор связи или лицо, действующее от имени оператора связи, при заключении договора об оказании услуг подвижной радиотелефонной связи обязаны внести в такой договор достоверные сведения об абоненте, перечень которых установлен правилами оказания услуг связи. Лицо, действующее от имени оператора связи, обязано направить один экземпляр подписанного договора оператору связи в течение десяти дней после его заключения, если меньший срок не предусмотрен указанным договором.</w:t>
      </w:r>
    </w:p>
    <w:p w14:paraId="2366FDE0" w14:textId="77777777" w:rsidR="003C1990" w:rsidRPr="003C1990" w:rsidRDefault="003C1990" w:rsidP="003C199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C1990">
        <w:rPr>
          <w:rFonts w:ascii="Times New Roman" w:hAnsi="Times New Roman"/>
          <w:sz w:val="28"/>
          <w:szCs w:val="28"/>
          <w:lang w:val="ru-RU"/>
        </w:rPr>
        <w:t xml:space="preserve">Проведенной проверкой установлено, что </w:t>
      </w:r>
      <w:r w:rsidRPr="003C1990">
        <w:rPr>
          <w:rFonts w:ascii="Times New Roman" w:hAnsi="Times New Roman"/>
          <w:color w:val="000000"/>
          <w:sz w:val="28"/>
          <w:lang w:val="ru-RU"/>
        </w:rPr>
        <w:t>вопреки требованиям п. 6 ст. 44 Федерального закона № 126-ФЗ, установлен факт не отправки договора об оказании услуг связи в десяти дневной срок.</w:t>
      </w:r>
    </w:p>
    <w:p w14:paraId="4126362B" w14:textId="77777777" w:rsidR="003C1990" w:rsidRPr="003C1990" w:rsidRDefault="003C1990" w:rsidP="003C19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C1990">
        <w:rPr>
          <w:rFonts w:ascii="Times New Roman" w:hAnsi="Times New Roman"/>
          <w:sz w:val="28"/>
          <w:szCs w:val="28"/>
          <w:lang w:val="ru-RU"/>
        </w:rPr>
        <w:tab/>
        <w:t>По выявленным нарушениям прокурором района в отношении индивидуального предпринимателя возбуждено дело об административном правонарушении, предусмотренном</w:t>
      </w:r>
      <w:r w:rsidRPr="003C199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частью 4 статьи 13.29 КоАП РФ</w:t>
      </w:r>
      <w:r w:rsidRPr="003C1990">
        <w:rPr>
          <w:rFonts w:ascii="Times New Roman" w:hAnsi="Times New Roman"/>
          <w:sz w:val="28"/>
          <w:szCs w:val="28"/>
          <w:lang w:val="ru-RU"/>
        </w:rPr>
        <w:t>.</w:t>
      </w:r>
    </w:p>
    <w:p w14:paraId="71F8E782" w14:textId="77777777" w:rsidR="003C1990" w:rsidRPr="003C1990" w:rsidRDefault="003C1990" w:rsidP="003C19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C1990">
        <w:rPr>
          <w:rFonts w:ascii="Times New Roman" w:hAnsi="Times New Roman"/>
          <w:sz w:val="28"/>
          <w:szCs w:val="28"/>
          <w:lang w:val="ru-RU"/>
        </w:rPr>
        <w:tab/>
        <w:t>Постановлением Роскомнадзора по Белгородской области индивидуальный предприниматель привлечен к административной ответственности, назначено наказание в виде штрафа в размере 30</w:t>
      </w:r>
      <w:r w:rsidRPr="003C1990">
        <w:rPr>
          <w:rFonts w:ascii="Times New Roman" w:hAnsi="Times New Roman"/>
          <w:sz w:val="28"/>
          <w:szCs w:val="28"/>
        </w:rPr>
        <w:t> </w:t>
      </w:r>
      <w:r w:rsidRPr="003C1990">
        <w:rPr>
          <w:rFonts w:ascii="Times New Roman" w:hAnsi="Times New Roman"/>
          <w:sz w:val="28"/>
          <w:szCs w:val="28"/>
          <w:lang w:val="ru-RU"/>
        </w:rPr>
        <w:t>000 рублей.</w:t>
      </w:r>
    </w:p>
    <w:p w14:paraId="74D668E6" w14:textId="77777777" w:rsidR="003C1990" w:rsidRPr="003C1990" w:rsidRDefault="003C1990" w:rsidP="003C19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C1990">
        <w:rPr>
          <w:rFonts w:ascii="Times New Roman" w:hAnsi="Times New Roman"/>
          <w:sz w:val="28"/>
          <w:szCs w:val="28"/>
          <w:lang w:val="ru-RU"/>
        </w:rPr>
        <w:tab/>
        <w:t>Кроме того, прокурором района с целью недопущения подобных нарушений впредь внесено представление.</w:t>
      </w:r>
    </w:p>
    <w:p w14:paraId="27E5D6D8" w14:textId="6083375D" w:rsidR="003C1990" w:rsidRPr="003C1990" w:rsidRDefault="003C1990">
      <w:pPr>
        <w:rPr>
          <w:rFonts w:ascii="Times New Roman" w:hAnsi="Times New Roman"/>
          <w:sz w:val="28"/>
          <w:szCs w:val="28"/>
          <w:lang w:val="ru-RU"/>
        </w:rPr>
      </w:pPr>
    </w:p>
    <w:p w14:paraId="24EFD5B6" w14:textId="235A15DD" w:rsidR="003C1990" w:rsidRPr="003C1990" w:rsidRDefault="003C1990">
      <w:pPr>
        <w:rPr>
          <w:rFonts w:ascii="Times New Roman" w:hAnsi="Times New Roman"/>
          <w:sz w:val="28"/>
          <w:szCs w:val="28"/>
          <w:lang w:val="ru-RU"/>
        </w:rPr>
      </w:pPr>
      <w:r w:rsidRPr="003C1990">
        <w:rPr>
          <w:rFonts w:ascii="Times New Roman" w:hAnsi="Times New Roman"/>
          <w:sz w:val="28"/>
          <w:szCs w:val="28"/>
          <w:lang w:val="ru-RU"/>
        </w:rPr>
        <w:tab/>
      </w:r>
      <w:r w:rsidRPr="003C1990">
        <w:rPr>
          <w:rFonts w:ascii="Times New Roman" w:hAnsi="Times New Roman"/>
          <w:sz w:val="28"/>
          <w:szCs w:val="28"/>
          <w:lang w:val="ru-RU"/>
        </w:rPr>
        <w:tab/>
      </w:r>
      <w:r w:rsidRPr="003C1990">
        <w:rPr>
          <w:rFonts w:ascii="Times New Roman" w:hAnsi="Times New Roman"/>
          <w:sz w:val="28"/>
          <w:szCs w:val="28"/>
          <w:lang w:val="ru-RU"/>
        </w:rPr>
        <w:tab/>
      </w:r>
      <w:r w:rsidRPr="003C1990">
        <w:rPr>
          <w:rFonts w:ascii="Times New Roman" w:hAnsi="Times New Roman"/>
          <w:sz w:val="28"/>
          <w:szCs w:val="28"/>
          <w:lang w:val="ru-RU"/>
        </w:rPr>
        <w:tab/>
      </w:r>
      <w:r w:rsidRPr="003C1990">
        <w:rPr>
          <w:rFonts w:ascii="Times New Roman" w:hAnsi="Times New Roman"/>
          <w:sz w:val="28"/>
          <w:szCs w:val="28"/>
          <w:lang w:val="ru-RU"/>
        </w:rPr>
        <w:tab/>
      </w:r>
      <w:r w:rsidRPr="003C1990">
        <w:rPr>
          <w:rFonts w:ascii="Times New Roman" w:hAnsi="Times New Roman"/>
          <w:sz w:val="28"/>
          <w:szCs w:val="28"/>
          <w:lang w:val="ru-RU"/>
        </w:rPr>
        <w:tab/>
        <w:t>***</w:t>
      </w:r>
    </w:p>
    <w:p w14:paraId="1981826C" w14:textId="77777777" w:rsidR="003C1990" w:rsidRPr="003C1990" w:rsidRDefault="003C1990" w:rsidP="003C19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C1990">
        <w:rPr>
          <w:rFonts w:ascii="Times New Roman" w:hAnsi="Times New Roman"/>
          <w:sz w:val="28"/>
          <w:szCs w:val="28"/>
          <w:lang w:val="ru-RU"/>
        </w:rPr>
        <w:t xml:space="preserve">         Прокуратурой Красногвардейского района проведена проверка по информации Управления Федеральной службы государственной регистрации, кадастра и картографии по Белгородской области о предоставлении кадастровым инженером недостоверной информации.</w:t>
      </w:r>
    </w:p>
    <w:p w14:paraId="18752C5F" w14:textId="77777777" w:rsidR="003C1990" w:rsidRPr="003C1990" w:rsidRDefault="003C1990" w:rsidP="003C199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C199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Проведенной проверкой установлено, что при подготовки кадастровым инженером </w:t>
      </w:r>
      <w:r w:rsidRPr="003C1990">
        <w:rPr>
          <w:rFonts w:ascii="Times New Roman" w:hAnsi="Times New Roman"/>
          <w:sz w:val="28"/>
          <w:szCs w:val="28"/>
          <w:lang w:val="ru-RU"/>
        </w:rPr>
        <w:t>Красногвардейского района, являющимся членом Ассоциации саморегулируемой организации «Балтийское объединение кадастровых инженеров» технического плана в нарушение требований п. 39 ст. 1 Градостроительного кодекса Российской Федерации в разделе «наименование объекта» указана не достоверная информация в отношении объектов недвижимости, расположенных в г. Бирюч Красногвардейского района</w:t>
      </w:r>
    </w:p>
    <w:p w14:paraId="623408C2" w14:textId="77777777" w:rsidR="003C1990" w:rsidRPr="003C1990" w:rsidRDefault="003C1990" w:rsidP="003C199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C199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По выявленным нарушениям прокурором района возбуждено дело об административном правонарушении по </w:t>
      </w:r>
      <w:r w:rsidRPr="003C1990">
        <w:rPr>
          <w:rFonts w:ascii="Times New Roman" w:hAnsi="Times New Roman"/>
          <w:sz w:val="28"/>
          <w:szCs w:val="28"/>
          <w:lang w:val="ru-RU"/>
        </w:rPr>
        <w:t xml:space="preserve">ч. 4 ст. 14.35 КоАП РФ. </w:t>
      </w:r>
      <w:r w:rsidRPr="003C199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Решением Мирового судьи судебного участка кадастровый инженер привлечен к административной ответственности, назначено наказание в виде предупреждения.</w:t>
      </w:r>
    </w:p>
    <w:p w14:paraId="52058AD0" w14:textId="26CED273" w:rsidR="003C1990" w:rsidRPr="003C1990" w:rsidRDefault="003C1990">
      <w:pPr>
        <w:rPr>
          <w:rFonts w:ascii="Times New Roman" w:hAnsi="Times New Roman"/>
          <w:sz w:val="28"/>
          <w:szCs w:val="28"/>
          <w:lang w:val="ru-RU"/>
        </w:rPr>
      </w:pPr>
    </w:p>
    <w:p w14:paraId="676C5D71" w14:textId="762ED65A" w:rsidR="003C1990" w:rsidRPr="003C1990" w:rsidRDefault="003C1990">
      <w:pPr>
        <w:rPr>
          <w:rFonts w:ascii="Times New Roman" w:hAnsi="Times New Roman"/>
          <w:sz w:val="28"/>
          <w:szCs w:val="28"/>
          <w:lang w:val="ru-RU"/>
        </w:rPr>
      </w:pPr>
      <w:r w:rsidRPr="003C1990">
        <w:rPr>
          <w:rFonts w:ascii="Times New Roman" w:hAnsi="Times New Roman"/>
          <w:sz w:val="28"/>
          <w:szCs w:val="28"/>
          <w:lang w:val="ru-RU"/>
        </w:rPr>
        <w:tab/>
      </w:r>
      <w:r w:rsidRPr="003C1990">
        <w:rPr>
          <w:rFonts w:ascii="Times New Roman" w:hAnsi="Times New Roman"/>
          <w:sz w:val="28"/>
          <w:szCs w:val="28"/>
          <w:lang w:val="ru-RU"/>
        </w:rPr>
        <w:tab/>
      </w:r>
      <w:r w:rsidRPr="003C1990">
        <w:rPr>
          <w:rFonts w:ascii="Times New Roman" w:hAnsi="Times New Roman"/>
          <w:sz w:val="28"/>
          <w:szCs w:val="28"/>
          <w:lang w:val="ru-RU"/>
        </w:rPr>
        <w:tab/>
      </w:r>
      <w:r w:rsidRPr="003C1990">
        <w:rPr>
          <w:rFonts w:ascii="Times New Roman" w:hAnsi="Times New Roman"/>
          <w:sz w:val="28"/>
          <w:szCs w:val="28"/>
          <w:lang w:val="ru-RU"/>
        </w:rPr>
        <w:tab/>
      </w:r>
      <w:r w:rsidRPr="003C1990">
        <w:rPr>
          <w:rFonts w:ascii="Times New Roman" w:hAnsi="Times New Roman"/>
          <w:sz w:val="28"/>
          <w:szCs w:val="28"/>
          <w:lang w:val="ru-RU"/>
        </w:rPr>
        <w:tab/>
      </w:r>
      <w:r w:rsidRPr="003C1990">
        <w:rPr>
          <w:rFonts w:ascii="Times New Roman" w:hAnsi="Times New Roman"/>
          <w:sz w:val="28"/>
          <w:szCs w:val="28"/>
          <w:lang w:val="ru-RU"/>
        </w:rPr>
        <w:tab/>
        <w:t>***</w:t>
      </w:r>
    </w:p>
    <w:p w14:paraId="7DE23BB8" w14:textId="6B19F9F4" w:rsidR="003C1990" w:rsidRPr="003C1990" w:rsidRDefault="003C1990">
      <w:pPr>
        <w:rPr>
          <w:rFonts w:ascii="Times New Roman" w:hAnsi="Times New Roman"/>
          <w:sz w:val="28"/>
          <w:szCs w:val="28"/>
          <w:lang w:val="ru-RU"/>
        </w:rPr>
      </w:pPr>
    </w:p>
    <w:p w14:paraId="5E05380C" w14:textId="77777777" w:rsidR="003C1990" w:rsidRPr="003C1990" w:rsidRDefault="003C1990" w:rsidP="003C19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C1990">
        <w:rPr>
          <w:rFonts w:ascii="Times New Roman" w:hAnsi="Times New Roman"/>
          <w:sz w:val="28"/>
          <w:szCs w:val="28"/>
          <w:lang w:val="ru-RU"/>
        </w:rPr>
        <w:t>Прокуратурой Красногвардейского района с привлечением Управления Федеральной службы по ветеринарному и фитосанитарному надзору по Воронежской, Белгородской и Липецкой областям проведена проверка ветеринарного законодательства в Обществе с ограниченной ответственности осуществляющего переработку, фасовку масла.</w:t>
      </w:r>
    </w:p>
    <w:p w14:paraId="094419B3" w14:textId="77777777" w:rsidR="003C1990" w:rsidRPr="003C1990" w:rsidRDefault="003C1990" w:rsidP="003C19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C1990">
        <w:rPr>
          <w:rFonts w:ascii="Times New Roman" w:hAnsi="Times New Roman"/>
          <w:sz w:val="28"/>
          <w:szCs w:val="28"/>
          <w:lang w:val="ru-RU"/>
        </w:rPr>
        <w:tab/>
        <w:t>Проведенной проверкой выявлены нарушения Технического регламента Таможенного союза «О безопасности пищевой продукции», выразившиеся в ненадлежащих условиях хранения сырья (масло сливочное (монолит)) и готовой молочной продукции (масло сливочное фасованное и</w:t>
      </w:r>
      <w:r w:rsidRPr="003C1990">
        <w:rPr>
          <w:rFonts w:ascii="Times New Roman" w:hAnsi="Times New Roman"/>
          <w:lang w:val="ru-RU"/>
        </w:rPr>
        <w:t xml:space="preserve"> </w:t>
      </w:r>
      <w:r w:rsidRPr="003C1990">
        <w:rPr>
          <w:rFonts w:ascii="Times New Roman" w:hAnsi="Times New Roman"/>
          <w:sz w:val="28"/>
          <w:szCs w:val="28"/>
          <w:lang w:val="ru-RU"/>
        </w:rPr>
        <w:t>спред растительно-жировой в ассортименте).</w:t>
      </w:r>
    </w:p>
    <w:p w14:paraId="149AACBD" w14:textId="77777777" w:rsidR="003C1990" w:rsidRPr="003C1990" w:rsidRDefault="003C1990" w:rsidP="003C19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C1990">
        <w:rPr>
          <w:rFonts w:ascii="Times New Roman" w:hAnsi="Times New Roman"/>
          <w:sz w:val="28"/>
          <w:szCs w:val="28"/>
          <w:lang w:val="ru-RU"/>
        </w:rPr>
        <w:tab/>
        <w:t xml:space="preserve">По выявленным нарушениям прокурором района в адрес </w:t>
      </w:r>
      <w:proofErr w:type="spellStart"/>
      <w:r w:rsidRPr="003C1990">
        <w:rPr>
          <w:rFonts w:ascii="Times New Roman" w:hAnsi="Times New Roman"/>
          <w:sz w:val="28"/>
          <w:szCs w:val="28"/>
          <w:lang w:val="ru-RU"/>
        </w:rPr>
        <w:t>и.о</w:t>
      </w:r>
      <w:proofErr w:type="spellEnd"/>
      <w:r w:rsidRPr="003C1990">
        <w:rPr>
          <w:rFonts w:ascii="Times New Roman" w:hAnsi="Times New Roman"/>
          <w:sz w:val="28"/>
          <w:szCs w:val="28"/>
          <w:lang w:val="ru-RU"/>
        </w:rPr>
        <w:t>. генерального директора Общества внесено представление, которое находится в стадии рассмотрения, а также возбуждено дело об административном правонарушении, предусмотренном ч.1 ст. 14.43 КоАП РФ.</w:t>
      </w:r>
    </w:p>
    <w:p w14:paraId="0CE197CB" w14:textId="77777777" w:rsidR="003C1990" w:rsidRPr="003C1990" w:rsidRDefault="003C1990" w:rsidP="003C199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C1990">
        <w:rPr>
          <w:rFonts w:ascii="Times New Roman" w:hAnsi="Times New Roman"/>
          <w:sz w:val="28"/>
          <w:szCs w:val="28"/>
          <w:lang w:val="ru-RU"/>
        </w:rPr>
        <w:tab/>
        <w:t>Рассмотрение актов прокурорского реагирования находится на контроле прокурора района.</w:t>
      </w:r>
    </w:p>
    <w:bookmarkEnd w:id="0"/>
    <w:p w14:paraId="5E96E612" w14:textId="77777777" w:rsidR="003C1990" w:rsidRPr="003C1990" w:rsidRDefault="003C1990">
      <w:pPr>
        <w:rPr>
          <w:rFonts w:ascii="Times New Roman" w:hAnsi="Times New Roman"/>
          <w:sz w:val="28"/>
          <w:szCs w:val="28"/>
          <w:lang w:val="ru-RU"/>
        </w:rPr>
      </w:pPr>
    </w:p>
    <w:sectPr w:rsidR="003C1990" w:rsidRPr="003C199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5A"/>
    <w:rsid w:val="002B335A"/>
    <w:rsid w:val="003C1990"/>
    <w:rsid w:val="00F4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C5C6"/>
  <w15:chartTrackingRefBased/>
  <w15:docId w15:val="{E50B0ADE-741D-46D4-ABF0-221BA967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990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3C199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4914</Characters>
  <Application>Microsoft Office Word</Application>
  <DocSecurity>0</DocSecurity>
  <Lines>40</Lines>
  <Paragraphs>11</Paragraphs>
  <ScaleCrop>false</ScaleCrop>
  <Company>Прокуратура РФ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 Александр Вадимович</dc:creator>
  <cp:keywords/>
  <dc:description/>
  <cp:lastModifiedBy>Кириллов Александр Вадимович</cp:lastModifiedBy>
  <cp:revision>2</cp:revision>
  <dcterms:created xsi:type="dcterms:W3CDTF">2025-04-07T08:48:00Z</dcterms:created>
  <dcterms:modified xsi:type="dcterms:W3CDTF">2025-04-07T08:50:00Z</dcterms:modified>
</cp:coreProperties>
</file>